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22B" w:rsidRPr="00200BEB" w:rsidRDefault="00BD5902">
      <w:pPr>
        <w:rPr>
          <w:b/>
          <w:sz w:val="28"/>
          <w:szCs w:val="28"/>
        </w:rPr>
      </w:pPr>
      <w:bookmarkStart w:id="0" w:name="_GoBack"/>
      <w:bookmarkEnd w:id="0"/>
      <w:r w:rsidRPr="00200BEB">
        <w:rPr>
          <w:b/>
          <w:sz w:val="28"/>
          <w:szCs w:val="28"/>
        </w:rPr>
        <w:t>IBC Required Fields</w:t>
      </w:r>
      <w:r w:rsidR="00391CF7" w:rsidRPr="00200BEB">
        <w:rPr>
          <w:b/>
          <w:sz w:val="28"/>
          <w:szCs w:val="28"/>
        </w:rPr>
        <w:t xml:space="preserve"> for </w:t>
      </w:r>
      <w:r w:rsidR="007109AE" w:rsidRPr="00200BEB">
        <w:rPr>
          <w:b/>
          <w:sz w:val="28"/>
          <w:szCs w:val="28"/>
        </w:rPr>
        <w:t>OFORS ordering</w:t>
      </w:r>
      <w:r w:rsidR="00200BEB" w:rsidRPr="00200BEB">
        <w:rPr>
          <w:b/>
          <w:sz w:val="28"/>
          <w:szCs w:val="28"/>
        </w:rPr>
        <w:t xml:space="preserve"> guidelines</w:t>
      </w:r>
      <w:r w:rsidR="007109AE" w:rsidRPr="00200BEB">
        <w:rPr>
          <w:b/>
          <w:sz w:val="28"/>
          <w:szCs w:val="28"/>
        </w:rPr>
        <w:t>:</w:t>
      </w:r>
    </w:p>
    <w:p w:rsidR="00BD5902" w:rsidRDefault="00BD5902">
      <w:r>
        <w:t>000</w:t>
      </w:r>
      <w:r>
        <w:tab/>
        <w:t>System supplied</w:t>
      </w:r>
    </w:p>
    <w:p w:rsidR="00BD5902" w:rsidRDefault="00BD5902">
      <w:r>
        <w:t>001</w:t>
      </w:r>
      <w:r>
        <w:tab/>
        <w:t>System supplied</w:t>
      </w:r>
    </w:p>
    <w:p w:rsidR="00BD5902" w:rsidRDefault="00BD5902">
      <w:r>
        <w:t>005</w:t>
      </w:r>
      <w:r>
        <w:tab/>
        <w:t>System supplied</w:t>
      </w:r>
    </w:p>
    <w:p w:rsidR="00BD5902" w:rsidRPr="00DF20B6" w:rsidRDefault="00BD5902" w:rsidP="00BD5902">
      <w:pPr>
        <w:ind w:left="720" w:hanging="720"/>
        <w:rPr>
          <w:b/>
        </w:rPr>
      </w:pPr>
      <w:r>
        <w:t>008</w:t>
      </w:r>
      <w:r>
        <w:tab/>
        <w:t>This leader must be completed. Especially important for format, language, country of publication</w:t>
      </w:r>
      <w:r w:rsidR="00DF20B6">
        <w:t xml:space="preserve"> ***</w:t>
      </w:r>
    </w:p>
    <w:p w:rsidR="00391CF7" w:rsidRDefault="00391CF7" w:rsidP="00BD5902">
      <w:pPr>
        <w:ind w:left="720" w:hanging="720"/>
      </w:pPr>
      <w:r>
        <w:t>020</w:t>
      </w:r>
      <w:r>
        <w:tab/>
        <w:t>ISBN/ISSN?</w:t>
      </w:r>
    </w:p>
    <w:p w:rsidR="00391CF7" w:rsidRDefault="00391CF7" w:rsidP="00BD5902">
      <w:pPr>
        <w:ind w:left="720" w:hanging="720"/>
      </w:pPr>
      <w:r>
        <w:t>040</w:t>
      </w:r>
      <w:r>
        <w:tab/>
        <w:t>≠a DLC</w:t>
      </w:r>
      <w:r w:rsidR="00302816">
        <w:t xml:space="preserve"> ≠b eng </w:t>
      </w:r>
      <w:r>
        <w:t>≠c DLC (default)</w:t>
      </w:r>
    </w:p>
    <w:p w:rsidR="00BD5902" w:rsidRDefault="00BD5902" w:rsidP="00BD5902">
      <w:pPr>
        <w:ind w:left="720" w:hanging="720"/>
      </w:pPr>
      <w:r>
        <w:t>906</w:t>
      </w:r>
      <w:r>
        <w:tab/>
        <w:t>≠a 0 ≠b acq ≠c acqwork ≠d u ≠e ncip ≠f 20 ≠g z-acqworks</w:t>
      </w:r>
    </w:p>
    <w:p w:rsidR="00391CF7" w:rsidRDefault="00391CF7" w:rsidP="00BD5902">
      <w:pPr>
        <w:ind w:left="720" w:hanging="720"/>
      </w:pPr>
      <w:r>
        <w:t>955</w:t>
      </w:r>
      <w:r>
        <w:tab/>
        <w:t>≠a Tracking information</w:t>
      </w:r>
    </w:p>
    <w:p w:rsidR="00391CF7" w:rsidRDefault="006B03DF" w:rsidP="00BD5902">
      <w:pPr>
        <w:ind w:left="720" w:hanging="720"/>
      </w:pPr>
      <w:r>
        <w:t>985</w:t>
      </w:r>
      <w:r>
        <w:tab/>
        <w:t>≠e</w:t>
      </w:r>
      <w:r w:rsidR="00391CF7">
        <w:t xml:space="preserve"> ODE-jk</w:t>
      </w:r>
    </w:p>
    <w:p w:rsidR="00BD5902" w:rsidRDefault="00BD5902" w:rsidP="00BD5902">
      <w:pPr>
        <w:ind w:left="720" w:hanging="720"/>
      </w:pPr>
      <w:r>
        <w:t>1xx</w:t>
      </w:r>
      <w:r>
        <w:tab/>
        <w:t>Author/Corporate author (no authority work required for IBC). Taken from Title Page. Not required if same as publisher.</w:t>
      </w:r>
    </w:p>
    <w:p w:rsidR="00BD5902" w:rsidRDefault="00BD5902" w:rsidP="00BD5902">
      <w:pPr>
        <w:ind w:left="720" w:hanging="720"/>
      </w:pPr>
      <w:r>
        <w:t>245</w:t>
      </w:r>
      <w:r>
        <w:tab/>
        <w:t>≠a Title from primary source title page</w:t>
      </w:r>
    </w:p>
    <w:p w:rsidR="00391CF7" w:rsidRDefault="00391CF7" w:rsidP="00BD5902">
      <w:pPr>
        <w:ind w:left="720" w:hanging="720"/>
      </w:pPr>
      <w:r>
        <w:t>264</w:t>
      </w:r>
      <w:r>
        <w:tab/>
        <w:t>≠a City: ≠b Publisher, ≠c date on title page or verso (no need to distinguish type of date at this point)</w:t>
      </w:r>
    </w:p>
    <w:p w:rsidR="00391CF7" w:rsidRDefault="00391CF7" w:rsidP="00BD5902">
      <w:pPr>
        <w:ind w:left="720" w:hanging="720"/>
      </w:pPr>
      <w:r>
        <w:t>300</w:t>
      </w:r>
      <w:r>
        <w:tab/>
        <w:t>≠a no. of pages/sheets</w:t>
      </w:r>
    </w:p>
    <w:p w:rsidR="0093520F" w:rsidRDefault="007109AE" w:rsidP="00BD5902">
      <w:pPr>
        <w:ind w:left="720" w:hanging="720"/>
      </w:pPr>
      <w:r>
        <w:t>520</w:t>
      </w:r>
      <w:r>
        <w:tab/>
        <w:t xml:space="preserve">≠a Summary (this applies </w:t>
      </w:r>
      <w:r w:rsidR="00621021">
        <w:t>to all offices for non-English, non-Malay/Indonesian</w:t>
      </w:r>
      <w:r>
        <w:t>)</w:t>
      </w:r>
    </w:p>
    <w:p w:rsidR="0093520F" w:rsidRDefault="0093520F" w:rsidP="00BD5902">
      <w:pPr>
        <w:ind w:left="720" w:hanging="720"/>
      </w:pPr>
    </w:p>
    <w:p w:rsidR="0093520F" w:rsidRPr="00DE4BE9" w:rsidRDefault="0093520F" w:rsidP="00BD5902">
      <w:pPr>
        <w:ind w:left="720" w:hanging="720"/>
        <w:rPr>
          <w:b/>
        </w:rPr>
      </w:pPr>
      <w:r w:rsidRPr="00DE4BE9">
        <w:rPr>
          <w:b/>
        </w:rPr>
        <w:t>Suppress from the OPAC</w:t>
      </w:r>
    </w:p>
    <w:p w:rsidR="0093520F" w:rsidRDefault="0093520F" w:rsidP="00BD5902">
      <w:pPr>
        <w:ind w:left="720" w:hanging="720"/>
        <w:rPr>
          <w:b/>
        </w:rPr>
      </w:pPr>
      <w:r>
        <w:t>Do NOT release to OCLC (keep at 0 (zero))</w:t>
      </w:r>
      <w:r w:rsidR="003614AC">
        <w:t xml:space="preserve"> </w:t>
      </w:r>
      <w:r w:rsidR="003614AC">
        <w:sym w:font="Wingdings" w:char="F0E0"/>
      </w:r>
      <w:r w:rsidR="003614AC">
        <w:t xml:space="preserve"> </w:t>
      </w:r>
      <w:r w:rsidR="003614AC" w:rsidRPr="003614AC">
        <w:rPr>
          <w:b/>
        </w:rPr>
        <w:t>906 ≠a 0 not 7</w:t>
      </w:r>
    </w:p>
    <w:p w:rsidR="00DF20B6" w:rsidRDefault="00DF20B6" w:rsidP="00BD5902">
      <w:pPr>
        <w:ind w:left="720" w:hanging="720"/>
        <w:rPr>
          <w:b/>
        </w:rPr>
      </w:pPr>
      <w:r>
        <w:rPr>
          <w:b/>
        </w:rPr>
        <w:t>*** 008 is variant depending on the format of material i.e. video, CD-ROM, sound recording, cartographic, printed music, and mono</w:t>
      </w:r>
    </w:p>
    <w:p w:rsidR="007109AE" w:rsidRDefault="007109AE" w:rsidP="00BD5902">
      <w:pPr>
        <w:ind w:left="720" w:hanging="720"/>
        <w:rPr>
          <w:b/>
        </w:rPr>
      </w:pPr>
    </w:p>
    <w:p w:rsidR="00200BEB" w:rsidRPr="00200BEB" w:rsidRDefault="00200BEB" w:rsidP="00BD5902">
      <w:pPr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Guidelines for releasing</w:t>
      </w:r>
      <w:r w:rsidRPr="00200BEB">
        <w:rPr>
          <w:b/>
          <w:sz w:val="28"/>
          <w:szCs w:val="28"/>
        </w:rPr>
        <w:t xml:space="preserve"> ibc records:</w:t>
      </w:r>
    </w:p>
    <w:p w:rsidR="007109AE" w:rsidRDefault="007109AE" w:rsidP="00BD5902">
      <w:pPr>
        <w:ind w:left="720" w:hanging="720"/>
        <w:rPr>
          <w:b/>
        </w:rPr>
      </w:pPr>
      <w:r>
        <w:t xml:space="preserve">After selection and decision approved by Field Director, the fields needed to be </w:t>
      </w:r>
      <w:r w:rsidRPr="007109AE">
        <w:rPr>
          <w:b/>
        </w:rPr>
        <w:t>created</w:t>
      </w:r>
      <w:r w:rsidR="0030403E">
        <w:rPr>
          <w:b/>
        </w:rPr>
        <w:t>/</w:t>
      </w:r>
      <w:r w:rsidRPr="007109AE">
        <w:rPr>
          <w:b/>
        </w:rPr>
        <w:t>added</w:t>
      </w:r>
      <w:r w:rsidR="0030403E">
        <w:rPr>
          <w:b/>
        </w:rPr>
        <w:t>/</w:t>
      </w:r>
      <w:r w:rsidR="007B543E" w:rsidRPr="007B543E">
        <w:rPr>
          <w:b/>
        </w:rPr>
        <w:t>change</w:t>
      </w:r>
      <w:r w:rsidR="007B543E">
        <w:rPr>
          <w:b/>
        </w:rPr>
        <w:t>d</w:t>
      </w:r>
      <w:r w:rsidR="007B543E" w:rsidRPr="007B543E">
        <w:rPr>
          <w:b/>
        </w:rPr>
        <w:t>:</w:t>
      </w:r>
    </w:p>
    <w:p w:rsidR="007B543E" w:rsidRPr="007B543E" w:rsidRDefault="007B543E" w:rsidP="00BD5902">
      <w:pPr>
        <w:ind w:left="720" w:hanging="720"/>
      </w:pPr>
      <w:r w:rsidRPr="007B543E">
        <w:t>906</w:t>
      </w:r>
      <w:r>
        <w:tab/>
        <w:t xml:space="preserve">≠a 7 ≠b </w:t>
      </w:r>
      <w:r w:rsidR="00601B98">
        <w:t xml:space="preserve">ibc </w:t>
      </w:r>
      <w:r>
        <w:t>≠c origode or copycat or pccadapt or origres ≠d 2 or 3 or 4 ≠e ncip ≠f 20 ≠g y-gencatlg</w:t>
      </w:r>
    </w:p>
    <w:p w:rsidR="007109AE" w:rsidRDefault="007109AE" w:rsidP="00BD5902">
      <w:pPr>
        <w:ind w:left="720" w:hanging="720"/>
      </w:pPr>
      <w:r>
        <w:t>925</w:t>
      </w:r>
      <w:r>
        <w:tab/>
        <w:t>≠a acquire ≠b 1 shelf copy ≠x policy default</w:t>
      </w:r>
    </w:p>
    <w:p w:rsidR="00200BEB" w:rsidRDefault="007109AE" w:rsidP="00200BEB">
      <w:pPr>
        <w:ind w:left="720" w:hanging="720"/>
      </w:pPr>
      <w:r>
        <w:t>955</w:t>
      </w:r>
      <w:r>
        <w:tab/>
        <w:t>≠a [</w:t>
      </w:r>
      <w:r w:rsidR="00200BEB">
        <w:t xml:space="preserve">acq. </w:t>
      </w:r>
      <w:r w:rsidR="007B543E">
        <w:t>inputter</w:t>
      </w:r>
      <w:r w:rsidR="003776EE">
        <w:t>]</w:t>
      </w:r>
      <w:r w:rsidR="00200BEB">
        <w:t xml:space="preserve"> [yyyy-mm-dd] ≠b [ibc cataloger] [yyyy-mm-dd]</w:t>
      </w:r>
    </w:p>
    <w:p w:rsidR="00601B98" w:rsidRDefault="00601B98" w:rsidP="00BD5902">
      <w:pPr>
        <w:ind w:left="720" w:hanging="720"/>
      </w:pPr>
      <w:r>
        <w:lastRenderedPageBreak/>
        <w:t>520</w:t>
      </w:r>
      <w:r>
        <w:tab/>
        <w:t>≠a Summary</w:t>
      </w:r>
      <w:r w:rsidR="00621021">
        <w:t xml:space="preserve"> (this applies</w:t>
      </w:r>
      <w:r w:rsidR="0030403E">
        <w:t xml:space="preserve"> to non-English publications for circular purposes)</w:t>
      </w:r>
    </w:p>
    <w:p w:rsidR="007B543E" w:rsidRDefault="00601B98" w:rsidP="00BD5902">
      <w:pPr>
        <w:ind w:left="720" w:hanging="720"/>
        <w:rPr>
          <w:b/>
        </w:rPr>
      </w:pPr>
      <w:r>
        <w:rPr>
          <w:b/>
        </w:rPr>
        <w:t xml:space="preserve">Unsuppress from the OPAC and release to OCLC </w:t>
      </w:r>
      <w:r w:rsidRPr="00601B98">
        <w:rPr>
          <w:b/>
        </w:rPr>
        <w:sym w:font="Wingdings" w:char="F0E0"/>
      </w:r>
      <w:r>
        <w:rPr>
          <w:b/>
        </w:rPr>
        <w:t xml:space="preserve"> </w:t>
      </w:r>
      <w:r w:rsidRPr="00601B98">
        <w:rPr>
          <w:b/>
        </w:rPr>
        <w:t xml:space="preserve">906 ≠a </w:t>
      </w:r>
      <w:r>
        <w:rPr>
          <w:b/>
        </w:rPr>
        <w:t xml:space="preserve"> </w:t>
      </w:r>
      <w:r w:rsidRPr="00601B98">
        <w:rPr>
          <w:b/>
        </w:rPr>
        <w:t>7</w:t>
      </w:r>
    </w:p>
    <w:p w:rsidR="00601B98" w:rsidRDefault="00601B98" w:rsidP="00BD5902">
      <w:pPr>
        <w:ind w:left="720" w:hanging="720"/>
      </w:pPr>
    </w:p>
    <w:p w:rsidR="00601B98" w:rsidRDefault="00601B98" w:rsidP="00BD5902">
      <w:pPr>
        <w:ind w:left="720" w:hanging="720"/>
        <w:rPr>
          <w:b/>
        </w:rPr>
      </w:pPr>
      <w:r>
        <w:t xml:space="preserve">After selection and decision by Field Director </w:t>
      </w:r>
      <w:r w:rsidRPr="00601B98">
        <w:rPr>
          <w:b/>
        </w:rPr>
        <w:t>not to acquire</w:t>
      </w:r>
      <w:r>
        <w:rPr>
          <w:b/>
        </w:rPr>
        <w:t xml:space="preserve"> for LC but for other institutions</w:t>
      </w:r>
      <w:r>
        <w:t xml:space="preserve">, </w:t>
      </w:r>
      <w:r w:rsidR="005C3158">
        <w:rPr>
          <w:b/>
        </w:rPr>
        <w:t xml:space="preserve">906 and </w:t>
      </w:r>
      <w:r w:rsidRPr="00601B98">
        <w:rPr>
          <w:b/>
        </w:rPr>
        <w:t>925 field</w:t>
      </w:r>
      <w:r w:rsidR="005C3158">
        <w:rPr>
          <w:b/>
        </w:rPr>
        <w:t>s</w:t>
      </w:r>
      <w:r w:rsidRPr="00601B98">
        <w:rPr>
          <w:b/>
        </w:rPr>
        <w:t xml:space="preserve"> created as:</w:t>
      </w:r>
    </w:p>
    <w:p w:rsidR="00422FB8" w:rsidRPr="007B543E" w:rsidRDefault="00422FB8" w:rsidP="00422FB8">
      <w:pPr>
        <w:ind w:left="720" w:hanging="720"/>
      </w:pPr>
      <w:r>
        <w:t>906</w:t>
      </w:r>
      <w:r>
        <w:tab/>
        <w:t>≠a 7 ≠b ibc ≠c origode or copycat or pccadapt or origres ≠d 3 ≠e ncip ≠f 20 ≠g y-gencatlg</w:t>
      </w:r>
    </w:p>
    <w:p w:rsidR="00D826A9" w:rsidRDefault="00601B98" w:rsidP="00BD5902">
      <w:pPr>
        <w:ind w:left="720" w:hanging="720"/>
      </w:pPr>
      <w:r>
        <w:t>925</w:t>
      </w:r>
      <w:r>
        <w:tab/>
        <w:t>≠a do not acquire ≠d CAPSEA ≠x clm</w:t>
      </w:r>
      <w:r w:rsidR="000C69CC">
        <w:t xml:space="preserve"> [yy</w:t>
      </w:r>
      <w:r w:rsidR="00200BEB">
        <w:t>yy</w:t>
      </w:r>
      <w:r w:rsidR="000C69CC">
        <w:t>-mm-dd]</w:t>
      </w:r>
    </w:p>
    <w:p w:rsidR="00D826A9" w:rsidRDefault="00D826A9" w:rsidP="00D826A9">
      <w:pPr>
        <w:ind w:left="720" w:hanging="720"/>
      </w:pPr>
      <w:r>
        <w:t>955</w:t>
      </w:r>
      <w:r>
        <w:tab/>
        <w:t>≠a [acq. inputter] [yyyy-mm-dd] ≠b [ibc cataloger] [yyyy-mm-dd]</w:t>
      </w:r>
    </w:p>
    <w:p w:rsidR="00D826A9" w:rsidRDefault="00D826A9" w:rsidP="00BD5902">
      <w:pPr>
        <w:ind w:left="720" w:hanging="720"/>
      </w:pPr>
      <w:r>
        <w:t>520</w:t>
      </w:r>
      <w:r>
        <w:tab/>
        <w:t>≠a Summary</w:t>
      </w:r>
    </w:p>
    <w:p w:rsidR="007D74A2" w:rsidRPr="007D74A2" w:rsidRDefault="007D74A2" w:rsidP="00BD5902">
      <w:pPr>
        <w:ind w:left="720" w:hanging="720"/>
        <w:rPr>
          <w:b/>
        </w:rPr>
      </w:pPr>
      <w:r>
        <w:rPr>
          <w:b/>
        </w:rPr>
        <w:t>Remains suppress from the OPAC</w:t>
      </w:r>
    </w:p>
    <w:p w:rsidR="00601B98" w:rsidRDefault="00601B98" w:rsidP="00BD5902">
      <w:pPr>
        <w:ind w:left="720" w:hanging="720"/>
      </w:pPr>
    </w:p>
    <w:p w:rsidR="00601B98" w:rsidRDefault="00601B98" w:rsidP="00BD5902">
      <w:pPr>
        <w:ind w:left="720" w:hanging="720"/>
        <w:rPr>
          <w:b/>
        </w:rPr>
      </w:pPr>
      <w:r>
        <w:t xml:space="preserve">After selection and decision by Field Director </w:t>
      </w:r>
      <w:r w:rsidRPr="00601B98">
        <w:rPr>
          <w:b/>
        </w:rPr>
        <w:t>not to acquire for LC</w:t>
      </w:r>
      <w:r w:rsidR="00422FB8">
        <w:rPr>
          <w:b/>
        </w:rPr>
        <w:t xml:space="preserve"> neither to</w:t>
      </w:r>
      <w:r w:rsidRPr="00601B98">
        <w:rPr>
          <w:b/>
        </w:rPr>
        <w:t xml:space="preserve"> other institutions, 925 field created as:</w:t>
      </w:r>
    </w:p>
    <w:p w:rsidR="00601B98" w:rsidRDefault="00601B98" w:rsidP="00BD5902">
      <w:pPr>
        <w:ind w:left="720" w:hanging="720"/>
      </w:pPr>
      <w:r>
        <w:t>925</w:t>
      </w:r>
      <w:r>
        <w:tab/>
        <w:t>≠a do not acquire</w:t>
      </w:r>
      <w:r w:rsidR="008046A2">
        <w:t xml:space="preserve"> </w:t>
      </w:r>
      <w:r w:rsidR="000C69CC">
        <w:t>≠x clm [yy</w:t>
      </w:r>
      <w:r w:rsidR="00D5725D">
        <w:t>yy</w:t>
      </w:r>
      <w:r w:rsidR="000C69CC">
        <w:t>-mm-dd]</w:t>
      </w:r>
    </w:p>
    <w:p w:rsidR="007D74A2" w:rsidRDefault="007D74A2" w:rsidP="00BD5902">
      <w:pPr>
        <w:ind w:left="720" w:hanging="720"/>
        <w:rPr>
          <w:b/>
        </w:rPr>
      </w:pPr>
      <w:r w:rsidRPr="007D74A2">
        <w:rPr>
          <w:b/>
        </w:rPr>
        <w:t>Remains</w:t>
      </w:r>
      <w:r>
        <w:rPr>
          <w:b/>
        </w:rPr>
        <w:t xml:space="preserve"> suppress from the OPAC</w:t>
      </w:r>
    </w:p>
    <w:p w:rsidR="00200BEB" w:rsidRDefault="00200BEB" w:rsidP="00BD5902">
      <w:pPr>
        <w:ind w:left="720" w:hanging="720"/>
        <w:rPr>
          <w:b/>
        </w:rPr>
      </w:pPr>
    </w:p>
    <w:p w:rsidR="004A1872" w:rsidRPr="00BD45F0" w:rsidRDefault="00200BEB" w:rsidP="00BD5902">
      <w:pPr>
        <w:ind w:left="720" w:hanging="720"/>
        <w:rPr>
          <w:b/>
          <w:sz w:val="28"/>
          <w:szCs w:val="28"/>
        </w:rPr>
      </w:pPr>
      <w:r w:rsidRPr="00BD45F0">
        <w:rPr>
          <w:b/>
          <w:sz w:val="28"/>
          <w:szCs w:val="28"/>
        </w:rPr>
        <w:t>Guidelines for co</w:t>
      </w:r>
      <w:r w:rsidR="004A1872" w:rsidRPr="00BD45F0">
        <w:rPr>
          <w:b/>
          <w:sz w:val="28"/>
          <w:szCs w:val="28"/>
        </w:rPr>
        <w:t xml:space="preserve">mpleting descriptive cataloging: </w:t>
      </w:r>
    </w:p>
    <w:p w:rsidR="00200BEB" w:rsidRPr="00830EBE" w:rsidRDefault="004A1872" w:rsidP="00BD5902">
      <w:pPr>
        <w:ind w:left="720" w:hanging="720"/>
        <w:rPr>
          <w:b/>
          <w:sz w:val="24"/>
          <w:szCs w:val="24"/>
        </w:rPr>
      </w:pPr>
      <w:r w:rsidRPr="00830EBE">
        <w:rPr>
          <w:b/>
          <w:sz w:val="24"/>
          <w:szCs w:val="24"/>
        </w:rPr>
        <w:t>Manila and Kuala Lumpur:</w:t>
      </w:r>
    </w:p>
    <w:p w:rsidR="004A1872" w:rsidRDefault="004A1872" w:rsidP="004A1872">
      <w:pPr>
        <w:ind w:left="720" w:hanging="720"/>
      </w:pPr>
      <w:r w:rsidRPr="007B543E">
        <w:t>906</w:t>
      </w:r>
      <w:r>
        <w:tab/>
        <w:t>≠a 7 ≠b par</w:t>
      </w:r>
      <w:r w:rsidR="00830EBE">
        <w:t xml:space="preserve"> or cbc (for MLC)</w:t>
      </w:r>
      <w:r>
        <w:t xml:space="preserve"> ≠c origode or copycat or pccadapt or origres ≠d 2 ≠e ncip ≠f 20 ≠g y-gencatlg</w:t>
      </w:r>
    </w:p>
    <w:p w:rsidR="004A1872" w:rsidRDefault="004A1872" w:rsidP="004A1872">
      <w:pPr>
        <w:ind w:left="720" w:hanging="720"/>
      </w:pPr>
      <w:r>
        <w:t>925</w:t>
      </w:r>
      <w:r>
        <w:tab/>
        <w:t>≠a acquire ≠b 1 shelf copy ≠x policy default</w:t>
      </w:r>
    </w:p>
    <w:p w:rsidR="00D5725D" w:rsidRDefault="00D5725D" w:rsidP="00D5725D">
      <w:pPr>
        <w:ind w:left="720" w:hanging="720"/>
        <w:rPr>
          <w:b/>
        </w:rPr>
      </w:pPr>
      <w:r>
        <w:t>955</w:t>
      </w:r>
      <w:r>
        <w:tab/>
        <w:t xml:space="preserve">≠a [acq. inputter] [yyyy-mm-dd] ≠b [ibc cataloger] [yyyy-mm-dd] ≠c [descriptive cataloger] [yyyy-mm-dd] </w:t>
      </w:r>
      <w:r w:rsidRPr="00D5725D">
        <w:rPr>
          <w:b/>
        </w:rPr>
        <w:t>to Jakarta Field Office</w:t>
      </w:r>
    </w:p>
    <w:p w:rsidR="007B28E4" w:rsidRDefault="007B28E4" w:rsidP="00D5725D">
      <w:pPr>
        <w:ind w:left="720" w:hanging="720"/>
        <w:rPr>
          <w:b/>
        </w:rPr>
      </w:pPr>
    </w:p>
    <w:p w:rsidR="007B28E4" w:rsidRPr="00830EBE" w:rsidRDefault="00621021" w:rsidP="00D5725D">
      <w:pPr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Jakarta and Bangkok:</w:t>
      </w:r>
    </w:p>
    <w:p w:rsidR="007B28E4" w:rsidRDefault="007B28E4" w:rsidP="007B28E4">
      <w:pPr>
        <w:ind w:left="720" w:hanging="720"/>
      </w:pPr>
      <w:r w:rsidRPr="007B543E">
        <w:t>906</w:t>
      </w:r>
      <w:r>
        <w:tab/>
        <w:t xml:space="preserve">≠a 7 ≠b </w:t>
      </w:r>
      <w:r w:rsidR="00830EBE">
        <w:t>par</w:t>
      </w:r>
      <w:r>
        <w:t xml:space="preserve"> </w:t>
      </w:r>
      <w:r w:rsidR="00830EBE">
        <w:t xml:space="preserve">or cbc (for MLC) </w:t>
      </w:r>
      <w:r>
        <w:t>≠c origode or copycat or pccadapt or origres ≠d 2 ≠e ncip ≠f 20 ≠g y-gencatlg</w:t>
      </w:r>
    </w:p>
    <w:p w:rsidR="007B28E4" w:rsidRDefault="007B28E4" w:rsidP="007B28E4">
      <w:pPr>
        <w:ind w:left="720" w:hanging="720"/>
      </w:pPr>
      <w:r>
        <w:t>925</w:t>
      </w:r>
      <w:r>
        <w:tab/>
        <w:t>≠a acquire ≠b 1 shelf copy ≠x policy default</w:t>
      </w:r>
    </w:p>
    <w:p w:rsidR="007B28E4" w:rsidRDefault="007B28E4" w:rsidP="007B28E4">
      <w:pPr>
        <w:ind w:left="720" w:hanging="720"/>
      </w:pPr>
      <w:r>
        <w:t>955</w:t>
      </w:r>
      <w:r>
        <w:tab/>
        <w:t>≠a [acq. inputter] [yyyy-mm-dd] ≠b [ibc cataloger] [yyyy-mm-dd] ≠c [descriptive cataloger] [yyyy-mm-dd]</w:t>
      </w:r>
      <w:r w:rsidR="001E7DAF">
        <w:t xml:space="preserve"> to [reviewer] or [Law Section] or [ASME (for Music)] or SAS or CALM (for MLC)</w:t>
      </w:r>
    </w:p>
    <w:p w:rsidR="007B28E4" w:rsidRDefault="007B28E4" w:rsidP="007B28E4">
      <w:pPr>
        <w:ind w:left="720" w:hanging="720"/>
      </w:pPr>
    </w:p>
    <w:p w:rsidR="007B28E4" w:rsidRPr="007B28E4" w:rsidRDefault="007B28E4" w:rsidP="00D5725D">
      <w:pPr>
        <w:ind w:left="720" w:hanging="720"/>
        <w:rPr>
          <w:b/>
          <w:sz w:val="28"/>
          <w:szCs w:val="28"/>
        </w:rPr>
      </w:pPr>
    </w:p>
    <w:p w:rsidR="00D5725D" w:rsidRDefault="00D5725D" w:rsidP="00BD5902">
      <w:pPr>
        <w:ind w:left="720" w:hanging="720"/>
        <w:rPr>
          <w:b/>
        </w:rPr>
      </w:pPr>
    </w:p>
    <w:p w:rsidR="00200BEB" w:rsidRDefault="00200BEB" w:rsidP="00BD5902">
      <w:pPr>
        <w:ind w:left="720" w:hanging="720"/>
        <w:rPr>
          <w:b/>
        </w:rPr>
      </w:pPr>
    </w:p>
    <w:p w:rsidR="00200BEB" w:rsidRDefault="00200BEB" w:rsidP="00BD5902">
      <w:pPr>
        <w:ind w:left="720" w:hanging="720"/>
        <w:rPr>
          <w:b/>
        </w:rPr>
      </w:pPr>
    </w:p>
    <w:p w:rsidR="00200BEB" w:rsidRDefault="00200BEB" w:rsidP="00BD5902">
      <w:pPr>
        <w:ind w:left="720" w:hanging="720"/>
        <w:rPr>
          <w:b/>
        </w:rPr>
      </w:pPr>
    </w:p>
    <w:p w:rsidR="00422FB8" w:rsidRDefault="00422FB8" w:rsidP="00BD5902">
      <w:pPr>
        <w:ind w:left="720" w:hanging="720"/>
      </w:pPr>
    </w:p>
    <w:p w:rsidR="00422FB8" w:rsidRPr="00422FB8" w:rsidRDefault="00422FB8" w:rsidP="00BD5902">
      <w:pPr>
        <w:ind w:left="720" w:hanging="720"/>
        <w:rPr>
          <w:b/>
        </w:rPr>
      </w:pPr>
    </w:p>
    <w:p w:rsidR="007B543E" w:rsidRDefault="007B543E" w:rsidP="00BD5902">
      <w:pPr>
        <w:ind w:left="720" w:hanging="720"/>
      </w:pPr>
    </w:p>
    <w:p w:rsidR="007B543E" w:rsidRDefault="007B543E" w:rsidP="00BD5902">
      <w:pPr>
        <w:ind w:left="720" w:hanging="720"/>
      </w:pPr>
    </w:p>
    <w:p w:rsidR="007109AE" w:rsidRPr="007109AE" w:rsidRDefault="007109AE" w:rsidP="00BD5902">
      <w:pPr>
        <w:ind w:left="720" w:hanging="720"/>
      </w:pPr>
      <w:r>
        <w:t xml:space="preserve">                 </w:t>
      </w:r>
    </w:p>
    <w:p w:rsidR="007109AE" w:rsidRDefault="007109AE" w:rsidP="00BD5902">
      <w:pPr>
        <w:ind w:left="720" w:hanging="720"/>
        <w:rPr>
          <w:b/>
        </w:rPr>
      </w:pPr>
    </w:p>
    <w:p w:rsidR="007109AE" w:rsidRDefault="007109AE" w:rsidP="007109AE">
      <w:pPr>
        <w:rPr>
          <w:b/>
        </w:rPr>
      </w:pPr>
    </w:p>
    <w:p w:rsidR="00DF20B6" w:rsidRPr="00DF20B6" w:rsidRDefault="00DF20B6" w:rsidP="00DF20B6">
      <w:pPr>
        <w:pStyle w:val="ListParagraph"/>
        <w:rPr>
          <w:b/>
        </w:rPr>
      </w:pPr>
    </w:p>
    <w:p w:rsidR="00DF20B6" w:rsidRDefault="00DF20B6" w:rsidP="00BD5902">
      <w:pPr>
        <w:ind w:left="720" w:hanging="720"/>
        <w:rPr>
          <w:b/>
        </w:rPr>
      </w:pPr>
    </w:p>
    <w:p w:rsidR="00DF20B6" w:rsidRPr="003614AC" w:rsidRDefault="00DF20B6" w:rsidP="00BD5902">
      <w:pPr>
        <w:ind w:left="720" w:hanging="720"/>
        <w:rPr>
          <w:b/>
        </w:rPr>
      </w:pPr>
    </w:p>
    <w:p w:rsidR="00391CF7" w:rsidRDefault="00391CF7" w:rsidP="00BD5902">
      <w:pPr>
        <w:ind w:left="720" w:hanging="720"/>
      </w:pPr>
    </w:p>
    <w:p w:rsidR="00BD5902" w:rsidRDefault="00BD5902" w:rsidP="00BD5902">
      <w:pPr>
        <w:ind w:left="720" w:hanging="720"/>
      </w:pPr>
    </w:p>
    <w:p w:rsidR="00BD5902" w:rsidRDefault="00BD5902" w:rsidP="00BD5902">
      <w:pPr>
        <w:ind w:left="720" w:hanging="720"/>
      </w:pPr>
    </w:p>
    <w:p w:rsidR="00BD5902" w:rsidRDefault="00BD5902" w:rsidP="00BD5902">
      <w:pPr>
        <w:ind w:left="720" w:hanging="720"/>
      </w:pPr>
    </w:p>
    <w:p w:rsidR="00BD5902" w:rsidRDefault="00BD5902"/>
    <w:sectPr w:rsidR="00BD5902" w:rsidSect="00417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04D92"/>
    <w:multiLevelType w:val="hybridMultilevel"/>
    <w:tmpl w:val="7D5E274C"/>
    <w:lvl w:ilvl="0" w:tplc="5450F34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71E4E"/>
    <w:multiLevelType w:val="hybridMultilevel"/>
    <w:tmpl w:val="7BA6168E"/>
    <w:lvl w:ilvl="0" w:tplc="11C072B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02"/>
    <w:rsid w:val="00014908"/>
    <w:rsid w:val="000C69CC"/>
    <w:rsid w:val="001E7DAF"/>
    <w:rsid w:val="00200BEB"/>
    <w:rsid w:val="002432BC"/>
    <w:rsid w:val="002832E9"/>
    <w:rsid w:val="00302816"/>
    <w:rsid w:val="0030403E"/>
    <w:rsid w:val="003614AC"/>
    <w:rsid w:val="003776EE"/>
    <w:rsid w:val="00391CF7"/>
    <w:rsid w:val="003A7FB0"/>
    <w:rsid w:val="00417B7C"/>
    <w:rsid w:val="00422FB8"/>
    <w:rsid w:val="004A1872"/>
    <w:rsid w:val="004C622B"/>
    <w:rsid w:val="005C3158"/>
    <w:rsid w:val="005F70B9"/>
    <w:rsid w:val="00601B98"/>
    <w:rsid w:val="00621021"/>
    <w:rsid w:val="006B03DF"/>
    <w:rsid w:val="006F18DC"/>
    <w:rsid w:val="007109AE"/>
    <w:rsid w:val="007B28E4"/>
    <w:rsid w:val="007B543E"/>
    <w:rsid w:val="007D74A2"/>
    <w:rsid w:val="008046A2"/>
    <w:rsid w:val="00830EBE"/>
    <w:rsid w:val="00911923"/>
    <w:rsid w:val="0093520F"/>
    <w:rsid w:val="00B41295"/>
    <w:rsid w:val="00BD45F0"/>
    <w:rsid w:val="00BD5902"/>
    <w:rsid w:val="00C67A4C"/>
    <w:rsid w:val="00D12925"/>
    <w:rsid w:val="00D5725D"/>
    <w:rsid w:val="00D826A9"/>
    <w:rsid w:val="00DE4BE9"/>
    <w:rsid w:val="00DF20B6"/>
    <w:rsid w:val="00EC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517D38-574B-436A-AEC9-A5871F00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422</Words>
  <Characters>2408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Mitchell</dc:creator>
  <cp:lastModifiedBy>Carol Mitchell</cp:lastModifiedBy>
  <cp:revision>2</cp:revision>
  <cp:lastPrinted>2016-01-26T07:38:00Z</cp:lastPrinted>
  <dcterms:created xsi:type="dcterms:W3CDTF">2016-01-27T05:53:00Z</dcterms:created>
  <dcterms:modified xsi:type="dcterms:W3CDTF">2016-01-27T05:53:00Z</dcterms:modified>
</cp:coreProperties>
</file>